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0D" w:rsidRPr="0060770D" w:rsidRDefault="0060770D" w:rsidP="0060770D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60770D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Національний читацький марафон «Діти України читають захисникам»</w:t>
      </w:r>
    </w:p>
    <w:p w:rsidR="0060770D" w:rsidRDefault="0060770D" w:rsidP="0060770D">
      <w:pPr>
        <w:shd w:val="clear" w:color="auto" w:fill="FFFFFF"/>
        <w:spacing w:after="0" w:line="240" w:lineRule="auto"/>
        <w:jc w:val="center"/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</w:pPr>
      <w:bookmarkStart w:id="0" w:name="_GoBack"/>
      <w:r w:rsidRPr="0060770D">
        <w:rPr>
          <w:rFonts w:ascii="Arial" w:eastAsia="Times New Roman" w:hAnsi="Arial" w:cs="Arial"/>
          <w:noProof/>
          <w:color w:val="333333"/>
          <w:sz w:val="21"/>
          <w:szCs w:val="21"/>
          <w:lang w:eastAsia="uk-UA"/>
        </w:rPr>
        <w:drawing>
          <wp:inline distT="0" distB="0" distL="0" distR="0" wp14:anchorId="54FF43D8" wp14:editId="101C2F0E">
            <wp:extent cx="2100981" cy="1762963"/>
            <wp:effectExtent l="0" t="0" r="0" b="8890"/>
            <wp:docPr id="4" name="Рисунок 4" descr="https://rada.info/upload/users_files/44026410/bf5250985003f064bc6d18c280e57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rada.info/upload/users_files/44026410/bf5250985003f064bc6d18c280e572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502" cy="1783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Два роки кожного з нас від тривожного і жахливого лихоліття війни захищають воїни, наші друзі й подруги, сусіди, батьки, дідусі, брати і сестри. Волонтери оберігають їх, ризикуючи життям. Медики щодня виборюють життя кожного пораненого.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Пам’ятаєте, коли ночі були безпечні, коли зоряне небо не прорізали сирени і свист снарядів, поруч завжди можна було почути тиху мамину колискову, таткову казку? І ніч видавалася не така темна і страшна. Зараз казки для дітей України часто звучать в укриттях. А хто ж почитає підбадьорливу книгу воїну в окопі?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Що ж, ми впевнені, наші любі завзяті й сміливі читачі впораються із цим завданням. Тому запрошуємо всіх дітей до участі в Національному читацькому марафоні «Діти України читають захисникам», яким ми наближаємо грандіозне свято дитячої книги – Всеукраїнський тиждень дитячого читання – 2024.</w:t>
      </w:r>
    </w:p>
    <w:p w:rsidR="0060770D" w:rsidRPr="0060770D" w:rsidRDefault="0060770D" w:rsidP="0060770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Pr="0060770D">
        <w:rPr>
          <w:rFonts w:ascii="Georgia" w:eastAsia="Times New Roman" w:hAnsi="Georgia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Правила участі у марафоні: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1. Обрати улюблену україномовну книгу, герої якої підбадьорюють вас. Що читати? Щось кумедне, виразно з інтонацією.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2. Зняти горизонтальне відео, тривалістю до двох хвилин, на якому дитина звертається до українських військових (усіх чи когось конкретного, за бажанням) і читає уривок із книги (приклади звернень подаємо нижче).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 xml:space="preserve">Читати може як сама дитина, так і разом із братиками, сестричками, друзями, батьками, </w:t>
      </w:r>
      <w:proofErr w:type="spellStart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бібліотекарями</w:t>
      </w:r>
      <w:proofErr w:type="spellEnd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 xml:space="preserve"> і навіть тваринками. Можете розіграти уривок у ролях – усе залежить від вашої фантазії.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3. Надіслати відео на адресу: konkurs.biblioteka@ukr.net із темою «Марафон читання». У тексті листа обов’язково вкажіть інформацію про книгу (назву, автора) та читця/читців (ім’я та прізвище, вік, населений пункт (регіон). Чекаємо на ваші роботи до 20 березня.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lastRenderedPageBreak/>
        <w:t xml:space="preserve">Роботи будуть опубліковані під час Всеукраїнського тижня дитячого читання цієї весни на </w:t>
      </w:r>
      <w:proofErr w:type="spellStart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YouTube</w:t>
      </w:r>
      <w:proofErr w:type="spellEnd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 xml:space="preserve">-каналі «Діти України читають» та </w:t>
      </w:r>
      <w:proofErr w:type="spellStart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Facebook</w:t>
      </w:r>
      <w:proofErr w:type="spellEnd"/>
      <w:r w:rsidRPr="0060770D">
        <w:rPr>
          <w:rFonts w:ascii="Georgia" w:eastAsia="Times New Roman" w:hAnsi="Georgia" w:cs="Arial"/>
          <w:color w:val="333333"/>
          <w:sz w:val="30"/>
          <w:szCs w:val="30"/>
          <w:bdr w:val="none" w:sz="0" w:space="0" w:color="auto" w:frame="1"/>
          <w:lang w:eastAsia="uk-UA"/>
        </w:rPr>
        <w:t>-сторінці НБУ для дітей.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 xml:space="preserve">Увага, дорослі! Надсилання відео на адресу konkurs.biblioteka@ukr.net є автоматичною згодою батьків, учителів та офіційних представників дитини на публікацію відео на </w:t>
      </w:r>
      <w:proofErr w:type="spellStart"/>
      <w:r w:rsidRPr="0060770D">
        <w:rPr>
          <w:rFonts w:ascii="Georgia" w:eastAsia="Times New Roman" w:hAnsi="Georgia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YouTube</w:t>
      </w:r>
      <w:proofErr w:type="spellEnd"/>
      <w:r w:rsidRPr="0060770D">
        <w:rPr>
          <w:rFonts w:ascii="Georgia" w:eastAsia="Times New Roman" w:hAnsi="Georgia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-каналі «Діти України читають» та інших ресурсах Національної бібліотеки України для дітей.</w:t>
      </w:r>
    </w:p>
    <w:p w:rsidR="0060770D" w:rsidRPr="0060770D" w:rsidRDefault="0060770D" w:rsidP="0060770D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  <w:r w:rsidRPr="0060770D">
        <w:rPr>
          <w:rFonts w:ascii="Georgia" w:eastAsia="Times New Roman" w:hAnsi="Georgia" w:cs="Arial"/>
          <w:b/>
          <w:bCs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Приклади звернення до героїв: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«Привіт, привиде Києва! Я захоплююся твоєю роботою, як ти хоробро захищав моє рідне місто і збивав ворожі цілі... я щодня дивився у новинах на маминому планшеті, а тато допомагав мені знайти інформацію про літаки та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донатив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 на допомогу повітряним силам. Ми ще не можемо повернутися в Україну, але я хочу допомогти вам перемогти і швидко приїхати, щоб із тобою побачитися. А прочитати тобі хочу мою улюблену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мангу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Мацудо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Джюко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 про тебе!» (читає уривок).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«Дорогий воїне... Ти колись навчався у моїй школі, а сьогодні захищаєш її від ворожих снарядів, бо вона не дуже далеко від кордону та зони бойових дій. Нам розказували, як вам важко, тому ми з друзями допомагали виготовляти окопні свічки, які передали волонтерам. А щоб вам не так виснажливо і нудно було сидіти в окопах, хочу нагадати, що ми вас любимо і зачитати веселу історію... (читає). Повертайтеся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скроріше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!».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«Привіт, сусіде!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Так написано на магазині, де ми вперше зустрілися і ти пригостив мене цукеркою. А сьогодні ти на фронті, і твоя дружина теж. Бо ви — солдати. Ми з сусідами скидалися вам на бус, а мій тато відвіз вам його на фронт. Я ще не заробляю багато грошей, щоб купити вам машину, але скоро виросту і стану водієм, як тато, щоб допомагати відбудовувати країну після Перемоги. А  мама купила мені книгу про машинки, я вам її зараз прочитаю... (читає).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Поветрайтеся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 з Перемогою! Чекаємо на вас!».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«Привіт, тітонько Оксано.</w:t>
      </w:r>
    </w:p>
    <w:p w:rsidR="0060770D" w:rsidRPr="0060770D" w:rsidRDefault="0060770D" w:rsidP="0060770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 xml:space="preserve">Моя мама тебе лікує і казала, що тобі зараз дуже боляче. Але ти сильна і ще й не таке витримувала... Леся Українка, яку ми читаємо у школі, щоб не </w:t>
      </w:r>
      <w:proofErr w:type="spellStart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плакать</w:t>
      </w:r>
      <w:proofErr w:type="spellEnd"/>
      <w:r w:rsidRPr="0060770D">
        <w:rPr>
          <w:rFonts w:ascii="Georgia" w:eastAsia="Times New Roman" w:hAnsi="Georgia" w:cs="Arial"/>
          <w:i/>
          <w:iCs/>
          <w:color w:val="333333"/>
          <w:sz w:val="30"/>
          <w:szCs w:val="30"/>
          <w:bdr w:val="none" w:sz="0" w:space="0" w:color="auto" w:frame="1"/>
          <w:lang w:eastAsia="uk-UA"/>
        </w:rPr>
        <w:t>, теж сміялась. Тож я подумала, що прочитаю тобі веселу книжку, щоб тобі було з чого сміятися і бути сильною, поки ти одужуєш. Слухай. Книжка називається... (читає). А ще я намалювала тобі малюнок, мама тобі його принесе. Одужуй швидше».</w:t>
      </w:r>
    </w:p>
    <w:p w:rsidR="00967474" w:rsidRDefault="00967474"/>
    <w:sectPr w:rsidR="009674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70D"/>
    <w:rsid w:val="0060770D"/>
    <w:rsid w:val="0096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635074-225D-4CA1-95C5-C55569A8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825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2522</Words>
  <Characters>1438</Characters>
  <Application>Microsoft Office Word</Application>
  <DocSecurity>0</DocSecurity>
  <Lines>11</Lines>
  <Paragraphs>7</Paragraphs>
  <ScaleCrop>false</ScaleCrop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1</cp:revision>
  <dcterms:created xsi:type="dcterms:W3CDTF">2024-02-27T13:14:00Z</dcterms:created>
  <dcterms:modified xsi:type="dcterms:W3CDTF">2024-02-27T13:16:00Z</dcterms:modified>
</cp:coreProperties>
</file>