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 ГОЛОСУВАННЯ  В  БІБЛІОТЕКАХ УКРАЇНИ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 НОМІНАНТІВ КНИЖКОВОЇ ПРЕМІЇ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«ЕСПРЕСО. ВИБІР ЧИТАЧІВ 2021»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НОМІНАЦІЇ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ЛІТЕРАТУРА ДЛЯ ДІТЕЙ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Область України, місто/селище , адреса , назва бібліотеки _______________________________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"/>
        <w:gridCol w:w="7820"/>
        <w:gridCol w:w="2260"/>
        <w:tblGridChange w:id="0">
          <w:tblGrid>
            <w:gridCol w:w="500"/>
            <w:gridCol w:w="7820"/>
            <w:gridCol w:w="2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книги,автор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Кількість голосів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Олекса Довбуш. Таємниця Сили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", 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Василь Карп'юк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Загублені в таборі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", 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Настя Музиченко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Морськосвинський детектив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", 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Іван Андрусяк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проголосувало _________ читачів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Опрацювання анкет провела ( ПІБ, посада ,номер моб. тел.) 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Січня   2022  року.                                                                        підпис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jMvDVQybDLuamjXobQt2BK50Q==">AMUW2mVNZ5urVPNdy2sAw9uR8oq3V1a7d7VK19C5wlvHf2EaXZstEE2BvMVeKNyisBX33Hew499uRMi3griX57Re7s4RDy18qKLyxdQFilQo1fe3pN5FeLs=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